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2C6" w:rsidRDefault="002902C6">
      <w:pPr>
        <w:pStyle w:val="a3"/>
        <w:rPr>
          <w:rFonts w:ascii="Times New Roman"/>
          <w:sz w:val="20"/>
        </w:rPr>
      </w:pPr>
    </w:p>
    <w:p w:rsidR="002902C6" w:rsidRDefault="002902C6">
      <w:pPr>
        <w:pStyle w:val="a3"/>
        <w:rPr>
          <w:rFonts w:ascii="Times New Roman"/>
          <w:sz w:val="20"/>
        </w:rPr>
      </w:pPr>
    </w:p>
    <w:p w:rsidR="002902C6" w:rsidRDefault="002902C6">
      <w:pPr>
        <w:pStyle w:val="a3"/>
        <w:rPr>
          <w:rFonts w:ascii="Times New Roman"/>
          <w:sz w:val="24"/>
        </w:rPr>
      </w:pPr>
    </w:p>
    <w:p w:rsidR="002902C6" w:rsidRDefault="009C2352">
      <w:pPr>
        <w:pStyle w:val="a3"/>
        <w:spacing w:before="101"/>
        <w:ind w:left="5143"/>
      </w:pPr>
      <w:r>
        <w:t>Информация</w:t>
      </w:r>
      <w:r>
        <w:rPr>
          <w:spacing w:val="-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 xml:space="preserve">численности </w:t>
      </w:r>
      <w:proofErr w:type="gramStart"/>
      <w:r>
        <w:t>обучающихся</w:t>
      </w:r>
      <w:proofErr w:type="gramEnd"/>
    </w:p>
    <w:p w:rsidR="002902C6" w:rsidRDefault="002902C6">
      <w:pPr>
        <w:pStyle w:val="a3"/>
        <w:rPr>
          <w:sz w:val="20"/>
        </w:rPr>
      </w:pPr>
    </w:p>
    <w:p w:rsidR="002902C6" w:rsidRDefault="002902C6">
      <w:pPr>
        <w:pStyle w:val="a3"/>
        <w:spacing w:before="8"/>
        <w:rPr>
          <w:sz w:val="1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8"/>
        <w:gridCol w:w="1702"/>
        <w:gridCol w:w="1275"/>
        <w:gridCol w:w="1613"/>
        <w:gridCol w:w="1260"/>
        <w:gridCol w:w="1664"/>
        <w:gridCol w:w="1217"/>
        <w:gridCol w:w="1621"/>
        <w:gridCol w:w="1275"/>
        <w:gridCol w:w="1707"/>
      </w:tblGrid>
      <w:tr w:rsidR="002902C6">
        <w:trPr>
          <w:trHeight w:val="575"/>
        </w:trPr>
        <w:tc>
          <w:tcPr>
            <w:tcW w:w="1798" w:type="dxa"/>
            <w:vMerge w:val="restart"/>
          </w:tcPr>
          <w:p w:rsidR="002902C6" w:rsidRDefault="002902C6">
            <w:pPr>
              <w:pStyle w:val="TableParagraph"/>
              <w:rPr>
                <w:sz w:val="24"/>
              </w:rPr>
            </w:pPr>
          </w:p>
          <w:p w:rsidR="002902C6" w:rsidRDefault="002902C6">
            <w:pPr>
              <w:pStyle w:val="TableParagraph"/>
              <w:rPr>
                <w:sz w:val="24"/>
              </w:rPr>
            </w:pPr>
          </w:p>
          <w:p w:rsidR="002902C6" w:rsidRDefault="002902C6">
            <w:pPr>
              <w:pStyle w:val="TableParagraph"/>
              <w:spacing w:before="8"/>
              <w:rPr>
                <w:sz w:val="31"/>
              </w:rPr>
            </w:pPr>
          </w:p>
          <w:p w:rsidR="002902C6" w:rsidRDefault="009C2352">
            <w:pPr>
              <w:pStyle w:val="TableParagraph"/>
              <w:spacing w:line="254" w:lineRule="auto"/>
              <w:ind w:left="107" w:right="86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Образовательн</w:t>
            </w:r>
            <w:proofErr w:type="spellEnd"/>
            <w:r>
              <w:rPr>
                <w:spacing w:val="-6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ая</w:t>
            </w:r>
            <w:proofErr w:type="spellEnd"/>
            <w:proofErr w:type="gram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программа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Форма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</w:p>
        </w:tc>
        <w:tc>
          <w:tcPr>
            <w:tcW w:w="1702" w:type="dxa"/>
            <w:vMerge w:val="restart"/>
          </w:tcPr>
          <w:p w:rsidR="002902C6" w:rsidRDefault="002902C6">
            <w:pPr>
              <w:pStyle w:val="TableParagraph"/>
              <w:rPr>
                <w:sz w:val="24"/>
              </w:rPr>
            </w:pPr>
          </w:p>
          <w:p w:rsidR="002902C6" w:rsidRDefault="002902C6">
            <w:pPr>
              <w:pStyle w:val="TableParagraph"/>
              <w:rPr>
                <w:sz w:val="24"/>
              </w:rPr>
            </w:pPr>
          </w:p>
          <w:p w:rsidR="002902C6" w:rsidRDefault="002902C6">
            <w:pPr>
              <w:pStyle w:val="TableParagraph"/>
              <w:rPr>
                <w:sz w:val="24"/>
              </w:rPr>
            </w:pPr>
          </w:p>
          <w:p w:rsidR="002902C6" w:rsidRDefault="002902C6">
            <w:pPr>
              <w:pStyle w:val="TableParagraph"/>
              <w:spacing w:before="5"/>
              <w:rPr>
                <w:sz w:val="26"/>
              </w:rPr>
            </w:pPr>
          </w:p>
          <w:p w:rsidR="002902C6" w:rsidRDefault="009C2352">
            <w:pPr>
              <w:pStyle w:val="TableParagraph"/>
              <w:ind w:left="139" w:right="132"/>
              <w:jc w:val="center"/>
              <w:rPr>
                <w:sz w:val="20"/>
              </w:rPr>
            </w:pPr>
            <w:r>
              <w:rPr>
                <w:sz w:val="20"/>
              </w:rPr>
              <w:t>Общая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численность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обучающихся</w:t>
            </w:r>
            <w:proofErr w:type="gramEnd"/>
          </w:p>
        </w:tc>
        <w:tc>
          <w:tcPr>
            <w:tcW w:w="11632" w:type="dxa"/>
            <w:gridSpan w:val="8"/>
          </w:tcPr>
          <w:p w:rsidR="002902C6" w:rsidRDefault="009C2352">
            <w:pPr>
              <w:pStyle w:val="TableParagraph"/>
              <w:spacing w:before="166"/>
              <w:ind w:left="4738" w:right="4735"/>
              <w:jc w:val="center"/>
              <w:rPr>
                <w:sz w:val="20"/>
              </w:rPr>
            </w:pPr>
            <w:r>
              <w:rPr>
                <w:sz w:val="20"/>
              </w:rPr>
              <w:t>Число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</w:p>
        </w:tc>
      </w:tr>
      <w:tr w:rsidR="002902C6">
        <w:trPr>
          <w:trHeight w:val="1459"/>
        </w:trPr>
        <w:tc>
          <w:tcPr>
            <w:tcW w:w="1798" w:type="dxa"/>
            <w:vMerge/>
            <w:tcBorders>
              <w:top w:val="nil"/>
            </w:tcBorders>
          </w:tcPr>
          <w:p w:rsidR="002902C6" w:rsidRDefault="002902C6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902C6" w:rsidRDefault="002902C6">
            <w:pPr>
              <w:rPr>
                <w:sz w:val="2"/>
                <w:szCs w:val="2"/>
              </w:rPr>
            </w:pPr>
          </w:p>
        </w:tc>
        <w:tc>
          <w:tcPr>
            <w:tcW w:w="2888" w:type="dxa"/>
            <w:gridSpan w:val="2"/>
          </w:tcPr>
          <w:p w:rsidR="002902C6" w:rsidRDefault="002902C6">
            <w:pPr>
              <w:pStyle w:val="TableParagraph"/>
              <w:spacing w:before="1"/>
              <w:rPr>
                <w:sz w:val="30"/>
              </w:rPr>
            </w:pPr>
          </w:p>
          <w:p w:rsidR="002902C6" w:rsidRDefault="009C2352">
            <w:pPr>
              <w:pStyle w:val="TableParagraph"/>
              <w:ind w:left="193" w:right="186"/>
              <w:jc w:val="center"/>
              <w:rPr>
                <w:sz w:val="20"/>
              </w:rPr>
            </w:pPr>
            <w:r>
              <w:rPr>
                <w:sz w:val="20"/>
              </w:rPr>
              <w:t>За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счет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бюджетных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ассигнований</w:t>
            </w:r>
          </w:p>
          <w:p w:rsidR="002902C6" w:rsidRDefault="009C2352">
            <w:pPr>
              <w:pStyle w:val="TableParagraph"/>
              <w:spacing w:line="242" w:lineRule="exact"/>
              <w:ind w:left="193" w:right="190"/>
              <w:jc w:val="center"/>
              <w:rPr>
                <w:sz w:val="20"/>
              </w:rPr>
            </w:pPr>
            <w:r>
              <w:rPr>
                <w:sz w:val="20"/>
              </w:rPr>
              <w:t>федерального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бюджета</w:t>
            </w:r>
          </w:p>
        </w:tc>
        <w:tc>
          <w:tcPr>
            <w:tcW w:w="2924" w:type="dxa"/>
            <w:gridSpan w:val="2"/>
          </w:tcPr>
          <w:p w:rsidR="002902C6" w:rsidRDefault="002902C6">
            <w:pPr>
              <w:pStyle w:val="TableParagraph"/>
              <w:rPr>
                <w:sz w:val="20"/>
              </w:rPr>
            </w:pPr>
          </w:p>
          <w:p w:rsidR="002902C6" w:rsidRDefault="009C2352">
            <w:pPr>
              <w:pStyle w:val="TableParagraph"/>
              <w:spacing w:line="243" w:lineRule="exact"/>
              <w:ind w:left="192" w:right="186"/>
              <w:jc w:val="center"/>
              <w:rPr>
                <w:sz w:val="20"/>
              </w:rPr>
            </w:pPr>
            <w:r>
              <w:rPr>
                <w:sz w:val="20"/>
              </w:rPr>
              <w:t>За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счет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бюджетных</w:t>
            </w:r>
            <w:proofErr w:type="gramEnd"/>
          </w:p>
          <w:p w:rsidR="002902C6" w:rsidRDefault="009C2352">
            <w:pPr>
              <w:pStyle w:val="TableParagraph"/>
              <w:ind w:left="196" w:right="186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ассигновании</w:t>
            </w:r>
            <w:proofErr w:type="gram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бюджетов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субъектов 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</w:p>
        </w:tc>
        <w:tc>
          <w:tcPr>
            <w:tcW w:w="2838" w:type="dxa"/>
            <w:gridSpan w:val="2"/>
          </w:tcPr>
          <w:p w:rsidR="002902C6" w:rsidRDefault="002902C6">
            <w:pPr>
              <w:pStyle w:val="TableParagraph"/>
              <w:spacing w:before="1"/>
              <w:rPr>
                <w:sz w:val="30"/>
              </w:rPr>
            </w:pPr>
          </w:p>
          <w:p w:rsidR="002902C6" w:rsidRDefault="009C2352">
            <w:pPr>
              <w:pStyle w:val="TableParagraph"/>
              <w:ind w:left="233" w:right="221" w:firstLine="170"/>
              <w:rPr>
                <w:sz w:val="20"/>
              </w:rPr>
            </w:pPr>
            <w:r>
              <w:rPr>
                <w:sz w:val="20"/>
              </w:rPr>
              <w:t>За счет бюджетных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ассигнований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местных</w:t>
            </w:r>
          </w:p>
          <w:p w:rsidR="002902C6" w:rsidRDefault="009C2352">
            <w:pPr>
              <w:pStyle w:val="TableParagraph"/>
              <w:spacing w:line="242" w:lineRule="exact"/>
              <w:ind w:left="898"/>
              <w:rPr>
                <w:sz w:val="20"/>
              </w:rPr>
            </w:pPr>
            <w:r>
              <w:rPr>
                <w:sz w:val="20"/>
              </w:rPr>
              <w:t>бюджетов</w:t>
            </w:r>
          </w:p>
        </w:tc>
        <w:tc>
          <w:tcPr>
            <w:tcW w:w="2982" w:type="dxa"/>
            <w:gridSpan w:val="2"/>
          </w:tcPr>
          <w:p w:rsidR="002902C6" w:rsidRDefault="009C2352">
            <w:pPr>
              <w:pStyle w:val="TableParagraph"/>
              <w:spacing w:before="1"/>
              <w:ind w:left="144" w:right="136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договорам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образовании,</w:t>
            </w:r>
          </w:p>
          <w:p w:rsidR="002902C6" w:rsidRDefault="009C2352">
            <w:pPr>
              <w:pStyle w:val="TableParagraph"/>
              <w:ind w:left="144" w:right="139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заключаемых</w:t>
            </w:r>
            <w:proofErr w:type="gram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приеме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обучение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 счет</w:t>
            </w:r>
          </w:p>
          <w:p w:rsidR="002902C6" w:rsidRDefault="009C2352">
            <w:pPr>
              <w:pStyle w:val="TableParagraph"/>
              <w:spacing w:line="242" w:lineRule="exact"/>
              <w:ind w:left="144" w:right="139"/>
              <w:jc w:val="center"/>
              <w:rPr>
                <w:sz w:val="20"/>
              </w:rPr>
            </w:pPr>
            <w:r>
              <w:rPr>
                <w:sz w:val="20"/>
              </w:rPr>
              <w:t>физического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</w:p>
        </w:tc>
      </w:tr>
      <w:tr w:rsidR="002902C6">
        <w:trPr>
          <w:trHeight w:val="1067"/>
        </w:trPr>
        <w:tc>
          <w:tcPr>
            <w:tcW w:w="1798" w:type="dxa"/>
            <w:vMerge/>
            <w:tcBorders>
              <w:top w:val="nil"/>
            </w:tcBorders>
          </w:tcPr>
          <w:p w:rsidR="002902C6" w:rsidRDefault="002902C6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902C6" w:rsidRDefault="002902C6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2902C6" w:rsidRDefault="002902C6">
            <w:pPr>
              <w:pStyle w:val="TableParagraph"/>
              <w:spacing w:before="12"/>
              <w:rPr>
                <w:sz w:val="33"/>
              </w:rPr>
            </w:pPr>
          </w:p>
          <w:p w:rsidR="002902C6" w:rsidRDefault="009C2352">
            <w:pPr>
              <w:pStyle w:val="TableParagraph"/>
              <w:ind w:left="354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613" w:type="dxa"/>
          </w:tcPr>
          <w:p w:rsidR="002902C6" w:rsidRDefault="009C2352">
            <w:pPr>
              <w:pStyle w:val="TableParagraph"/>
              <w:spacing w:before="168"/>
              <w:ind w:left="126" w:right="116" w:hanging="2"/>
              <w:jc w:val="center"/>
              <w:rPr>
                <w:sz w:val="20"/>
              </w:rPr>
            </w:pPr>
            <w:r>
              <w:rPr>
                <w:sz w:val="20"/>
              </w:rPr>
              <w:t>в том 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иностранных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граждан</w:t>
            </w:r>
          </w:p>
        </w:tc>
        <w:tc>
          <w:tcPr>
            <w:tcW w:w="1260" w:type="dxa"/>
          </w:tcPr>
          <w:p w:rsidR="002902C6" w:rsidRDefault="002902C6">
            <w:pPr>
              <w:pStyle w:val="TableParagraph"/>
              <w:spacing w:before="12"/>
              <w:rPr>
                <w:sz w:val="33"/>
              </w:rPr>
            </w:pPr>
          </w:p>
          <w:p w:rsidR="002902C6" w:rsidRDefault="009C2352">
            <w:pPr>
              <w:pStyle w:val="TableParagraph"/>
              <w:ind w:left="347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664" w:type="dxa"/>
          </w:tcPr>
          <w:p w:rsidR="002902C6" w:rsidRDefault="009C2352">
            <w:pPr>
              <w:pStyle w:val="TableParagraph"/>
              <w:spacing w:before="168"/>
              <w:ind w:left="150" w:right="143" w:firstLine="2"/>
              <w:jc w:val="center"/>
              <w:rPr>
                <w:sz w:val="20"/>
              </w:rPr>
            </w:pPr>
            <w:r>
              <w:rPr>
                <w:sz w:val="20"/>
              </w:rPr>
              <w:t>в том 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иностранных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граждан</w:t>
            </w:r>
          </w:p>
        </w:tc>
        <w:tc>
          <w:tcPr>
            <w:tcW w:w="1217" w:type="dxa"/>
          </w:tcPr>
          <w:p w:rsidR="002902C6" w:rsidRDefault="002902C6">
            <w:pPr>
              <w:pStyle w:val="TableParagraph"/>
              <w:spacing w:before="12"/>
              <w:rPr>
                <w:sz w:val="33"/>
              </w:rPr>
            </w:pPr>
          </w:p>
          <w:p w:rsidR="002902C6" w:rsidRDefault="009C2352">
            <w:pPr>
              <w:pStyle w:val="TableParagraph"/>
              <w:ind w:left="325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621" w:type="dxa"/>
          </w:tcPr>
          <w:p w:rsidR="002902C6" w:rsidRDefault="009C2352">
            <w:pPr>
              <w:pStyle w:val="TableParagraph"/>
              <w:spacing w:before="168"/>
              <w:ind w:left="128" w:right="122" w:firstLine="3"/>
              <w:jc w:val="center"/>
              <w:rPr>
                <w:sz w:val="20"/>
              </w:rPr>
            </w:pPr>
            <w:r>
              <w:rPr>
                <w:sz w:val="20"/>
              </w:rPr>
              <w:t>в том 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иностранных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граждан</w:t>
            </w:r>
          </w:p>
        </w:tc>
        <w:tc>
          <w:tcPr>
            <w:tcW w:w="1275" w:type="dxa"/>
          </w:tcPr>
          <w:p w:rsidR="002902C6" w:rsidRDefault="002902C6">
            <w:pPr>
              <w:pStyle w:val="TableParagraph"/>
              <w:spacing w:before="12"/>
              <w:rPr>
                <w:sz w:val="33"/>
              </w:rPr>
            </w:pPr>
          </w:p>
          <w:p w:rsidR="002902C6" w:rsidRDefault="009C2352">
            <w:pPr>
              <w:pStyle w:val="TableParagraph"/>
              <w:ind w:left="353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707" w:type="dxa"/>
          </w:tcPr>
          <w:p w:rsidR="002902C6" w:rsidRDefault="009C2352">
            <w:pPr>
              <w:pStyle w:val="TableParagraph"/>
              <w:spacing w:before="168"/>
              <w:ind w:left="170" w:right="166" w:firstLine="2"/>
              <w:jc w:val="center"/>
              <w:rPr>
                <w:sz w:val="20"/>
              </w:rPr>
            </w:pPr>
            <w:r>
              <w:rPr>
                <w:sz w:val="20"/>
              </w:rPr>
              <w:t>в том 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иностранных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граждан</w:t>
            </w:r>
          </w:p>
        </w:tc>
        <w:bookmarkStart w:id="0" w:name="_GoBack"/>
        <w:bookmarkEnd w:id="0"/>
      </w:tr>
      <w:tr w:rsidR="00E87E93">
        <w:trPr>
          <w:trHeight w:val="1166"/>
        </w:trPr>
        <w:tc>
          <w:tcPr>
            <w:tcW w:w="1798" w:type="dxa"/>
          </w:tcPr>
          <w:p w:rsidR="00E87E93" w:rsidRDefault="00E87E93">
            <w:pPr>
              <w:pStyle w:val="TableParagraph"/>
              <w:spacing w:before="12"/>
              <w:rPr>
                <w:sz w:val="17"/>
              </w:rPr>
            </w:pPr>
          </w:p>
          <w:p w:rsidR="00E87E93" w:rsidRDefault="00E87E93">
            <w:pPr>
              <w:pStyle w:val="TableParagraph"/>
              <w:ind w:left="520" w:right="86" w:hanging="228"/>
              <w:rPr>
                <w:sz w:val="20"/>
              </w:rPr>
            </w:pPr>
            <w:r>
              <w:rPr>
                <w:w w:val="95"/>
                <w:sz w:val="20"/>
              </w:rPr>
              <w:t>Начального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</w:p>
          <w:p w:rsidR="00E87E93" w:rsidRDefault="00E87E93">
            <w:pPr>
              <w:pStyle w:val="TableParagraph"/>
              <w:spacing w:line="242" w:lineRule="exact"/>
              <w:ind w:left="232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</w:p>
        </w:tc>
        <w:tc>
          <w:tcPr>
            <w:tcW w:w="1702" w:type="dxa"/>
          </w:tcPr>
          <w:p w:rsidR="00E87E93" w:rsidRDefault="00E87E93" w:rsidP="00E87E93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275" w:type="dxa"/>
          </w:tcPr>
          <w:p w:rsidR="00E87E93" w:rsidRDefault="00E87E93" w:rsidP="00E87E93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613" w:type="dxa"/>
          </w:tcPr>
          <w:p w:rsidR="00E87E93" w:rsidRDefault="00E87E93" w:rsidP="00E87E93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260" w:type="dxa"/>
          </w:tcPr>
          <w:p w:rsidR="00E87E93" w:rsidRDefault="00E87E93" w:rsidP="00E87E93">
            <w:pPr>
              <w:jc w:val="center"/>
            </w:pPr>
            <w:r w:rsidRPr="00610B35">
              <w:rPr>
                <w:rFonts w:ascii="Times New Roman"/>
                <w:sz w:val="20"/>
              </w:rPr>
              <w:t>0</w:t>
            </w:r>
          </w:p>
        </w:tc>
        <w:tc>
          <w:tcPr>
            <w:tcW w:w="1664" w:type="dxa"/>
          </w:tcPr>
          <w:p w:rsidR="00E87E93" w:rsidRDefault="00E87E93" w:rsidP="00E87E93">
            <w:pPr>
              <w:jc w:val="center"/>
            </w:pPr>
            <w:r w:rsidRPr="00610B35">
              <w:rPr>
                <w:rFonts w:ascii="Times New Roman"/>
                <w:sz w:val="20"/>
              </w:rPr>
              <w:t>0</w:t>
            </w:r>
          </w:p>
        </w:tc>
        <w:tc>
          <w:tcPr>
            <w:tcW w:w="1217" w:type="dxa"/>
          </w:tcPr>
          <w:p w:rsidR="00E87E93" w:rsidRDefault="00E87E93" w:rsidP="00E87E93">
            <w:pPr>
              <w:jc w:val="center"/>
            </w:pPr>
            <w:r w:rsidRPr="00610B35">
              <w:rPr>
                <w:rFonts w:ascii="Times New Roman"/>
                <w:sz w:val="20"/>
              </w:rPr>
              <w:t>0</w:t>
            </w:r>
          </w:p>
        </w:tc>
        <w:tc>
          <w:tcPr>
            <w:tcW w:w="1621" w:type="dxa"/>
          </w:tcPr>
          <w:p w:rsidR="00E87E93" w:rsidRDefault="00E87E93" w:rsidP="00E87E93">
            <w:pPr>
              <w:jc w:val="center"/>
            </w:pPr>
            <w:r w:rsidRPr="00610B35">
              <w:rPr>
                <w:rFonts w:ascii="Times New Roman"/>
                <w:sz w:val="20"/>
              </w:rPr>
              <w:t>0</w:t>
            </w:r>
          </w:p>
        </w:tc>
        <w:tc>
          <w:tcPr>
            <w:tcW w:w="1275" w:type="dxa"/>
          </w:tcPr>
          <w:p w:rsidR="00E87E93" w:rsidRDefault="00E87E93" w:rsidP="00E87E93">
            <w:pPr>
              <w:jc w:val="center"/>
            </w:pPr>
            <w:r w:rsidRPr="00610B35">
              <w:rPr>
                <w:rFonts w:ascii="Times New Roman"/>
                <w:sz w:val="20"/>
              </w:rPr>
              <w:t>0</w:t>
            </w:r>
          </w:p>
        </w:tc>
        <w:tc>
          <w:tcPr>
            <w:tcW w:w="1707" w:type="dxa"/>
          </w:tcPr>
          <w:p w:rsidR="00E87E93" w:rsidRDefault="00E87E93" w:rsidP="00E87E93">
            <w:pPr>
              <w:jc w:val="center"/>
            </w:pPr>
            <w:r w:rsidRPr="00610B35">
              <w:rPr>
                <w:rFonts w:ascii="Times New Roman"/>
                <w:sz w:val="20"/>
              </w:rPr>
              <w:t>0</w:t>
            </w:r>
          </w:p>
        </w:tc>
      </w:tr>
      <w:tr w:rsidR="00E87E93">
        <w:trPr>
          <w:trHeight w:val="1132"/>
        </w:trPr>
        <w:tc>
          <w:tcPr>
            <w:tcW w:w="1798" w:type="dxa"/>
          </w:tcPr>
          <w:p w:rsidR="00E87E93" w:rsidRDefault="00E87E93">
            <w:pPr>
              <w:pStyle w:val="TableParagraph"/>
              <w:spacing w:before="202"/>
              <w:ind w:left="520" w:right="86" w:hanging="171"/>
              <w:rPr>
                <w:sz w:val="20"/>
              </w:rPr>
            </w:pPr>
            <w:r>
              <w:rPr>
                <w:w w:val="95"/>
                <w:sz w:val="20"/>
              </w:rPr>
              <w:t>Основного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</w:p>
          <w:p w:rsidR="00E87E93" w:rsidRDefault="00E87E93">
            <w:pPr>
              <w:pStyle w:val="TableParagraph"/>
              <w:spacing w:before="1"/>
              <w:ind w:left="232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</w:p>
        </w:tc>
        <w:tc>
          <w:tcPr>
            <w:tcW w:w="1702" w:type="dxa"/>
          </w:tcPr>
          <w:p w:rsidR="00E87E93" w:rsidRDefault="00E87E93" w:rsidP="00E87E93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11</w:t>
            </w:r>
          </w:p>
        </w:tc>
        <w:tc>
          <w:tcPr>
            <w:tcW w:w="1275" w:type="dxa"/>
          </w:tcPr>
          <w:p w:rsidR="00E87E93" w:rsidRDefault="00E87E93" w:rsidP="00E87E93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11</w:t>
            </w:r>
          </w:p>
        </w:tc>
        <w:tc>
          <w:tcPr>
            <w:tcW w:w="1613" w:type="dxa"/>
          </w:tcPr>
          <w:p w:rsidR="00E87E93" w:rsidRDefault="00E87E93" w:rsidP="00E87E93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260" w:type="dxa"/>
          </w:tcPr>
          <w:p w:rsidR="00E87E93" w:rsidRDefault="00E87E93" w:rsidP="00E87E93">
            <w:pPr>
              <w:jc w:val="center"/>
            </w:pPr>
            <w:r w:rsidRPr="00610B35">
              <w:rPr>
                <w:rFonts w:ascii="Times New Roman"/>
                <w:sz w:val="20"/>
              </w:rPr>
              <w:t>0</w:t>
            </w:r>
          </w:p>
        </w:tc>
        <w:tc>
          <w:tcPr>
            <w:tcW w:w="1664" w:type="dxa"/>
          </w:tcPr>
          <w:p w:rsidR="00E87E93" w:rsidRDefault="00E87E93" w:rsidP="00E87E93">
            <w:pPr>
              <w:jc w:val="center"/>
            </w:pPr>
            <w:r w:rsidRPr="00610B35">
              <w:rPr>
                <w:rFonts w:ascii="Times New Roman"/>
                <w:sz w:val="20"/>
              </w:rPr>
              <w:t>0</w:t>
            </w:r>
          </w:p>
        </w:tc>
        <w:tc>
          <w:tcPr>
            <w:tcW w:w="1217" w:type="dxa"/>
          </w:tcPr>
          <w:p w:rsidR="00E87E93" w:rsidRDefault="00E87E93" w:rsidP="00E87E93">
            <w:pPr>
              <w:jc w:val="center"/>
            </w:pPr>
            <w:r w:rsidRPr="00610B35">
              <w:rPr>
                <w:rFonts w:ascii="Times New Roman"/>
                <w:sz w:val="20"/>
              </w:rPr>
              <w:t>0</w:t>
            </w:r>
          </w:p>
        </w:tc>
        <w:tc>
          <w:tcPr>
            <w:tcW w:w="1621" w:type="dxa"/>
          </w:tcPr>
          <w:p w:rsidR="00E87E93" w:rsidRDefault="00E87E93" w:rsidP="00E87E93">
            <w:pPr>
              <w:jc w:val="center"/>
            </w:pPr>
            <w:r w:rsidRPr="00610B35">
              <w:rPr>
                <w:rFonts w:ascii="Times New Roman"/>
                <w:sz w:val="20"/>
              </w:rPr>
              <w:t>0</w:t>
            </w:r>
          </w:p>
        </w:tc>
        <w:tc>
          <w:tcPr>
            <w:tcW w:w="1275" w:type="dxa"/>
          </w:tcPr>
          <w:p w:rsidR="00E87E93" w:rsidRDefault="00E87E93" w:rsidP="00E87E93">
            <w:pPr>
              <w:jc w:val="center"/>
            </w:pPr>
            <w:r w:rsidRPr="00610B35">
              <w:rPr>
                <w:rFonts w:ascii="Times New Roman"/>
                <w:sz w:val="20"/>
              </w:rPr>
              <w:t>0</w:t>
            </w:r>
          </w:p>
        </w:tc>
        <w:tc>
          <w:tcPr>
            <w:tcW w:w="1707" w:type="dxa"/>
          </w:tcPr>
          <w:p w:rsidR="00E87E93" w:rsidRDefault="00E87E93" w:rsidP="00E87E93">
            <w:pPr>
              <w:jc w:val="center"/>
            </w:pPr>
            <w:r w:rsidRPr="00610B35">
              <w:rPr>
                <w:rFonts w:ascii="Times New Roman"/>
                <w:sz w:val="20"/>
              </w:rPr>
              <w:t>0</w:t>
            </w:r>
          </w:p>
        </w:tc>
      </w:tr>
      <w:tr w:rsidR="00E87E93">
        <w:trPr>
          <w:trHeight w:val="1264"/>
        </w:trPr>
        <w:tc>
          <w:tcPr>
            <w:tcW w:w="1798" w:type="dxa"/>
          </w:tcPr>
          <w:p w:rsidR="00E87E93" w:rsidRDefault="00E87E93">
            <w:pPr>
              <w:pStyle w:val="TableParagraph"/>
              <w:spacing w:before="1"/>
            </w:pPr>
          </w:p>
          <w:p w:rsidR="00E87E93" w:rsidRDefault="00E87E93">
            <w:pPr>
              <w:pStyle w:val="TableParagraph"/>
              <w:ind w:left="210" w:right="19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Среднего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</w:p>
          <w:p w:rsidR="00E87E93" w:rsidRDefault="00E87E93">
            <w:pPr>
              <w:pStyle w:val="TableParagraph"/>
              <w:spacing w:before="2"/>
              <w:ind w:left="210" w:right="207"/>
              <w:jc w:val="center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</w:p>
        </w:tc>
        <w:tc>
          <w:tcPr>
            <w:tcW w:w="1702" w:type="dxa"/>
          </w:tcPr>
          <w:p w:rsidR="00E87E93" w:rsidRDefault="00E87E93" w:rsidP="00E87E93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275" w:type="dxa"/>
          </w:tcPr>
          <w:p w:rsidR="00E87E93" w:rsidRDefault="00E87E93" w:rsidP="00E87E93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613" w:type="dxa"/>
          </w:tcPr>
          <w:p w:rsidR="00E87E93" w:rsidRDefault="00E87E93" w:rsidP="00E87E93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260" w:type="dxa"/>
          </w:tcPr>
          <w:p w:rsidR="00E87E93" w:rsidRDefault="00E87E93" w:rsidP="00E87E93">
            <w:pPr>
              <w:jc w:val="center"/>
            </w:pPr>
            <w:r w:rsidRPr="00610B35">
              <w:rPr>
                <w:rFonts w:ascii="Times New Roman"/>
                <w:sz w:val="20"/>
              </w:rPr>
              <w:t>0</w:t>
            </w:r>
          </w:p>
        </w:tc>
        <w:tc>
          <w:tcPr>
            <w:tcW w:w="1664" w:type="dxa"/>
          </w:tcPr>
          <w:p w:rsidR="00E87E93" w:rsidRDefault="00E87E93" w:rsidP="00E87E93">
            <w:pPr>
              <w:jc w:val="center"/>
            </w:pPr>
            <w:r w:rsidRPr="00610B35">
              <w:rPr>
                <w:rFonts w:ascii="Times New Roman"/>
                <w:sz w:val="20"/>
              </w:rPr>
              <w:t>0</w:t>
            </w:r>
          </w:p>
        </w:tc>
        <w:tc>
          <w:tcPr>
            <w:tcW w:w="1217" w:type="dxa"/>
          </w:tcPr>
          <w:p w:rsidR="00E87E93" w:rsidRDefault="00E87E93" w:rsidP="00E87E93">
            <w:pPr>
              <w:jc w:val="center"/>
            </w:pPr>
            <w:r w:rsidRPr="00610B35">
              <w:rPr>
                <w:rFonts w:ascii="Times New Roman"/>
                <w:sz w:val="20"/>
              </w:rPr>
              <w:t>0</w:t>
            </w:r>
          </w:p>
        </w:tc>
        <w:tc>
          <w:tcPr>
            <w:tcW w:w="1621" w:type="dxa"/>
          </w:tcPr>
          <w:p w:rsidR="00E87E93" w:rsidRDefault="00E87E93" w:rsidP="00E87E93">
            <w:pPr>
              <w:jc w:val="center"/>
            </w:pPr>
            <w:r w:rsidRPr="00610B35">
              <w:rPr>
                <w:rFonts w:ascii="Times New Roman"/>
                <w:sz w:val="20"/>
              </w:rPr>
              <w:t>0</w:t>
            </w:r>
          </w:p>
        </w:tc>
        <w:tc>
          <w:tcPr>
            <w:tcW w:w="1275" w:type="dxa"/>
          </w:tcPr>
          <w:p w:rsidR="00E87E93" w:rsidRDefault="00E87E93" w:rsidP="00E87E93">
            <w:pPr>
              <w:jc w:val="center"/>
            </w:pPr>
            <w:r w:rsidRPr="00610B35">
              <w:rPr>
                <w:rFonts w:ascii="Times New Roman"/>
                <w:sz w:val="20"/>
              </w:rPr>
              <w:t>0</w:t>
            </w:r>
          </w:p>
        </w:tc>
        <w:tc>
          <w:tcPr>
            <w:tcW w:w="1707" w:type="dxa"/>
          </w:tcPr>
          <w:p w:rsidR="00E87E93" w:rsidRDefault="00E87E93" w:rsidP="00E87E93">
            <w:pPr>
              <w:jc w:val="center"/>
            </w:pPr>
            <w:r w:rsidRPr="00610B35">
              <w:rPr>
                <w:rFonts w:ascii="Times New Roman"/>
                <w:sz w:val="20"/>
              </w:rPr>
              <w:t>0</w:t>
            </w:r>
          </w:p>
        </w:tc>
      </w:tr>
      <w:tr w:rsidR="00E87E93">
        <w:trPr>
          <w:trHeight w:val="1264"/>
        </w:trPr>
        <w:tc>
          <w:tcPr>
            <w:tcW w:w="1798" w:type="dxa"/>
          </w:tcPr>
          <w:p w:rsidR="00E87E93" w:rsidRDefault="00E87E93">
            <w:pPr>
              <w:pStyle w:val="TableParagraph"/>
              <w:spacing w:before="1"/>
            </w:pPr>
          </w:p>
          <w:p w:rsidR="00E87E93" w:rsidRDefault="00E87E93">
            <w:pPr>
              <w:pStyle w:val="TableParagraph"/>
              <w:ind w:left="666" w:right="159" w:hanging="492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Дополнител</w:t>
            </w:r>
            <w:proofErr w:type="gramStart"/>
            <w:r>
              <w:rPr>
                <w:spacing w:val="-1"/>
                <w:sz w:val="20"/>
              </w:rPr>
              <w:t>ь</w:t>
            </w:r>
            <w:proofErr w:type="spellEnd"/>
            <w:r>
              <w:rPr>
                <w:spacing w:val="-1"/>
                <w:sz w:val="20"/>
              </w:rPr>
              <w:t>-</w:t>
            </w:r>
            <w:proofErr w:type="gramEnd"/>
            <w:r>
              <w:rPr>
                <w:spacing w:val="-6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ного</w:t>
            </w:r>
            <w:proofErr w:type="spellEnd"/>
          </w:p>
          <w:p w:rsidR="00E87E93" w:rsidRDefault="00E87E93">
            <w:pPr>
              <w:pStyle w:val="TableParagraph"/>
              <w:spacing w:line="242" w:lineRule="exact"/>
              <w:ind w:left="232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</w:p>
        </w:tc>
        <w:tc>
          <w:tcPr>
            <w:tcW w:w="1702" w:type="dxa"/>
          </w:tcPr>
          <w:p w:rsidR="00E87E93" w:rsidRDefault="00E87E93" w:rsidP="00E87E93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22</w:t>
            </w:r>
          </w:p>
        </w:tc>
        <w:tc>
          <w:tcPr>
            <w:tcW w:w="1275" w:type="dxa"/>
          </w:tcPr>
          <w:p w:rsidR="00E87E93" w:rsidRDefault="00E87E93" w:rsidP="00E87E93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22</w:t>
            </w:r>
          </w:p>
        </w:tc>
        <w:tc>
          <w:tcPr>
            <w:tcW w:w="1613" w:type="dxa"/>
          </w:tcPr>
          <w:p w:rsidR="00E87E93" w:rsidRDefault="00E87E93" w:rsidP="00E87E93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260" w:type="dxa"/>
          </w:tcPr>
          <w:p w:rsidR="00E87E93" w:rsidRDefault="00E87E93" w:rsidP="00E87E93">
            <w:pPr>
              <w:jc w:val="center"/>
            </w:pPr>
            <w:r w:rsidRPr="00610B35">
              <w:rPr>
                <w:rFonts w:ascii="Times New Roman"/>
                <w:sz w:val="20"/>
              </w:rPr>
              <w:t>0</w:t>
            </w:r>
          </w:p>
        </w:tc>
        <w:tc>
          <w:tcPr>
            <w:tcW w:w="1664" w:type="dxa"/>
          </w:tcPr>
          <w:p w:rsidR="00E87E93" w:rsidRDefault="00E87E93" w:rsidP="00E87E93">
            <w:pPr>
              <w:jc w:val="center"/>
            </w:pPr>
            <w:r w:rsidRPr="00610B35">
              <w:rPr>
                <w:rFonts w:ascii="Times New Roman"/>
                <w:sz w:val="20"/>
              </w:rPr>
              <w:t>0</w:t>
            </w:r>
          </w:p>
        </w:tc>
        <w:tc>
          <w:tcPr>
            <w:tcW w:w="1217" w:type="dxa"/>
          </w:tcPr>
          <w:p w:rsidR="00E87E93" w:rsidRDefault="00E87E93" w:rsidP="00E87E93">
            <w:pPr>
              <w:jc w:val="center"/>
            </w:pPr>
            <w:r w:rsidRPr="00610B35">
              <w:rPr>
                <w:rFonts w:ascii="Times New Roman"/>
                <w:sz w:val="20"/>
              </w:rPr>
              <w:t>0</w:t>
            </w:r>
          </w:p>
        </w:tc>
        <w:tc>
          <w:tcPr>
            <w:tcW w:w="1621" w:type="dxa"/>
          </w:tcPr>
          <w:p w:rsidR="00E87E93" w:rsidRDefault="00E87E93" w:rsidP="00E87E93">
            <w:pPr>
              <w:jc w:val="center"/>
            </w:pPr>
            <w:r w:rsidRPr="00610B35">
              <w:rPr>
                <w:rFonts w:ascii="Times New Roman"/>
                <w:sz w:val="20"/>
              </w:rPr>
              <w:t>0</w:t>
            </w:r>
          </w:p>
        </w:tc>
        <w:tc>
          <w:tcPr>
            <w:tcW w:w="1275" w:type="dxa"/>
          </w:tcPr>
          <w:p w:rsidR="00E87E93" w:rsidRDefault="00E87E93" w:rsidP="00E87E93">
            <w:pPr>
              <w:jc w:val="center"/>
            </w:pPr>
            <w:r w:rsidRPr="00610B35">
              <w:rPr>
                <w:rFonts w:ascii="Times New Roman"/>
                <w:sz w:val="20"/>
              </w:rPr>
              <w:t>0</w:t>
            </w:r>
          </w:p>
        </w:tc>
        <w:tc>
          <w:tcPr>
            <w:tcW w:w="1707" w:type="dxa"/>
          </w:tcPr>
          <w:p w:rsidR="00E87E93" w:rsidRDefault="00E87E93" w:rsidP="00E87E93">
            <w:pPr>
              <w:jc w:val="center"/>
            </w:pPr>
            <w:r w:rsidRPr="00610B35">
              <w:rPr>
                <w:rFonts w:ascii="Times New Roman"/>
                <w:sz w:val="20"/>
              </w:rPr>
              <w:t>0</w:t>
            </w:r>
          </w:p>
        </w:tc>
      </w:tr>
    </w:tbl>
    <w:p w:rsidR="009C2352" w:rsidRDefault="009C2352"/>
    <w:sectPr w:rsidR="009C2352">
      <w:type w:val="continuous"/>
      <w:pgSz w:w="16840" w:h="11910" w:orient="landscape"/>
      <w:pgMar w:top="110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902C6"/>
    <w:rsid w:val="002902C6"/>
    <w:rsid w:val="009C2352"/>
    <w:rsid w:val="00E8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Verdana" w:eastAsia="Verdana" w:hAnsi="Verdana" w:cs="Verdan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Verdana" w:eastAsia="Verdana" w:hAnsi="Verdana" w:cs="Verdan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sharpenokap</dc:creator>
  <cp:lastModifiedBy>Светлана</cp:lastModifiedBy>
  <cp:revision>2</cp:revision>
  <dcterms:created xsi:type="dcterms:W3CDTF">2022-12-20T17:25:00Z</dcterms:created>
  <dcterms:modified xsi:type="dcterms:W3CDTF">2022-12-20T17:32:00Z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2022-12-20T00:00:00Z</vt:filetime>
  </property>
</Properties>
</file>